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CA9" w:rsidRPr="00887E8E" w:rsidRDefault="000F380D" w:rsidP="00B34CA9">
      <w:pPr>
        <w:widowControl/>
        <w:jc w:val="center"/>
        <w:rPr>
          <w:rFonts w:ascii="宋体" w:eastAsia="宋体" w:hAnsi="宋体" w:cs="宋体"/>
          <w:b/>
          <w:kern w:val="0"/>
          <w:sz w:val="28"/>
          <w:szCs w:val="28"/>
        </w:rPr>
      </w:pPr>
      <w:r w:rsidRPr="00887E8E">
        <w:rPr>
          <w:rFonts w:ascii="宋体" w:eastAsia="宋体" w:hAnsi="宋体" w:cs="宋体"/>
          <w:b/>
          <w:kern w:val="0"/>
          <w:sz w:val="28"/>
          <w:szCs w:val="28"/>
        </w:rPr>
        <w:t>标准申报操作指南</w:t>
      </w:r>
    </w:p>
    <w:p w:rsidR="00B8468F" w:rsidRPr="00727E06" w:rsidRDefault="00B8468F" w:rsidP="00727E06">
      <w:pPr>
        <w:widowControl/>
        <w:spacing w:line="420" w:lineRule="atLeast"/>
        <w:ind w:left="30" w:right="30" w:firstLineChars="200" w:firstLine="480"/>
        <w:rPr>
          <w:rFonts w:ascii="宋体" w:eastAsia="宋体" w:hAnsi="宋体" w:cs="宋体"/>
          <w:bCs/>
          <w:color w:val="545454"/>
          <w:kern w:val="0"/>
          <w:sz w:val="24"/>
          <w:szCs w:val="24"/>
        </w:rPr>
      </w:pPr>
      <w:r w:rsidRPr="00727E06">
        <w:rPr>
          <w:rFonts w:ascii="宋体" w:eastAsia="宋体" w:hAnsi="宋体" w:cs="宋体"/>
          <w:bCs/>
          <w:color w:val="545454"/>
          <w:kern w:val="0"/>
          <w:sz w:val="24"/>
          <w:szCs w:val="24"/>
        </w:rPr>
        <w:t>需要办理汇算清缴的所有人员，都可以通过标准申报流程办理。具体来讲，标准申报适用于学校的学生、教职工（含外籍员工和工勤人员）和离退休人员。</w:t>
      </w:r>
    </w:p>
    <w:p w:rsidR="00B8468F" w:rsidRPr="00727E06" w:rsidRDefault="00B8468F" w:rsidP="00727E06">
      <w:pPr>
        <w:widowControl/>
        <w:spacing w:line="420" w:lineRule="atLeast"/>
        <w:ind w:left="30" w:right="30" w:firstLineChars="200" w:firstLine="480"/>
        <w:rPr>
          <w:rFonts w:ascii="宋体" w:eastAsia="宋体" w:hAnsi="宋体" w:cs="宋体"/>
          <w:bCs/>
          <w:color w:val="545454"/>
          <w:kern w:val="0"/>
          <w:sz w:val="24"/>
          <w:szCs w:val="24"/>
        </w:rPr>
      </w:pPr>
      <w:r w:rsidRPr="00727E06">
        <w:rPr>
          <w:rFonts w:ascii="宋体" w:eastAsia="宋体" w:hAnsi="宋体" w:cs="宋体"/>
          <w:bCs/>
          <w:color w:val="545454"/>
          <w:kern w:val="0"/>
          <w:sz w:val="24"/>
          <w:szCs w:val="24"/>
        </w:rPr>
        <w:t>通过标准流程申报的人员，需汇总个人2019年度各个来源的综合所得、补充并确认各类扣除、费用、优惠减免等信息，系统自动计算2019年应缴个税，并同已缴个税比较，多退少补。</w:t>
      </w:r>
    </w:p>
    <w:p w:rsidR="00B8468F" w:rsidRPr="00B8468F" w:rsidRDefault="00B8468F" w:rsidP="00B8468F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8468F" w:rsidRPr="00B8468F" w:rsidRDefault="00B8468F" w:rsidP="00D5061A">
      <w:pPr>
        <w:widowControl/>
        <w:spacing w:line="420" w:lineRule="atLeast"/>
        <w:rPr>
          <w:rFonts w:ascii="宋体" w:eastAsia="宋体" w:hAnsi="宋体" w:cs="宋体"/>
          <w:kern w:val="0"/>
          <w:sz w:val="24"/>
          <w:szCs w:val="24"/>
        </w:rPr>
      </w:pPr>
      <w:r w:rsidRPr="00B8468F">
        <w:rPr>
          <w:rFonts w:ascii="宋体" w:eastAsia="宋体" w:hAnsi="宋体" w:cs="宋体"/>
          <w:color w:val="A5A5A5"/>
          <w:kern w:val="0"/>
          <w:sz w:val="18"/>
          <w:szCs w:val="18"/>
        </w:rPr>
        <w:t>（ ▼ 以手机端“个人所得税”APP操作示例，电脑WEB端类似。）</w:t>
      </w:r>
    </w:p>
    <w:p w:rsidR="00B8468F" w:rsidRPr="00B8468F" w:rsidRDefault="00B8468F" w:rsidP="00B8468F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8468F" w:rsidRPr="00B8468F" w:rsidRDefault="00B8468F" w:rsidP="000F380D">
      <w:pPr>
        <w:widowControl/>
        <w:ind w:left="30" w:right="3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8468F">
        <w:rPr>
          <w:rFonts w:ascii="宋体" w:eastAsia="宋体" w:hAnsi="宋体" w:cs="宋体"/>
          <w:kern w:val="0"/>
          <w:sz w:val="24"/>
          <w:szCs w:val="24"/>
        </w:rPr>
        <w:t>01</w:t>
      </w:r>
      <w:r w:rsidRPr="00B8468F">
        <w:rPr>
          <w:rFonts w:ascii="宋体" w:eastAsia="宋体" w:hAnsi="宋体" w:cs="宋体"/>
          <w:b/>
          <w:bCs/>
          <w:kern w:val="0"/>
          <w:sz w:val="27"/>
          <w:szCs w:val="27"/>
        </w:rPr>
        <w:t>进入年度汇算标准申报</w:t>
      </w:r>
    </w:p>
    <w:p w:rsidR="00B8468F" w:rsidRPr="00727E06" w:rsidRDefault="00B8468F" w:rsidP="00B8468F">
      <w:pPr>
        <w:widowControl/>
        <w:spacing w:line="420" w:lineRule="atLeast"/>
        <w:ind w:left="30" w:right="30"/>
        <w:rPr>
          <w:rFonts w:ascii="宋体" w:eastAsia="宋体" w:hAnsi="宋体" w:cs="宋体"/>
          <w:kern w:val="0"/>
          <w:sz w:val="24"/>
          <w:szCs w:val="24"/>
        </w:rPr>
      </w:pPr>
      <w:r w:rsidRPr="00727E06">
        <w:rPr>
          <w:rFonts w:ascii="宋体" w:eastAsia="宋体" w:hAnsi="宋体" w:cs="宋体"/>
          <w:bCs/>
          <w:color w:val="545454"/>
          <w:kern w:val="0"/>
          <w:sz w:val="24"/>
          <w:szCs w:val="24"/>
        </w:rPr>
        <w:t>（1）打开个人所得税APP，进入“我要办税”—“综合所得年度汇算”。</w:t>
      </w:r>
    </w:p>
    <w:p w:rsidR="00B8468F" w:rsidRPr="00B8468F" w:rsidRDefault="00023D6A" w:rsidP="00023D6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3123927" cy="4524375"/>
            <wp:effectExtent l="0" t="0" r="635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1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5873" cy="4556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468F" w:rsidRPr="008442FA" w:rsidRDefault="00B8468F" w:rsidP="00B8468F">
      <w:pPr>
        <w:widowControl/>
        <w:spacing w:line="420" w:lineRule="atLeast"/>
        <w:ind w:left="30" w:right="3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442FA">
        <w:rPr>
          <w:rFonts w:ascii="宋体" w:eastAsia="宋体" w:hAnsi="宋体" w:cs="宋体"/>
          <w:bCs/>
          <w:color w:val="545454"/>
          <w:kern w:val="0"/>
          <w:sz w:val="24"/>
          <w:szCs w:val="24"/>
        </w:rPr>
        <w:t>（2）选择填报方式，并阅读“标准申报须知"。</w:t>
      </w:r>
    </w:p>
    <w:p w:rsidR="00B8468F" w:rsidRPr="00B8468F" w:rsidRDefault="00023D6A" w:rsidP="00023D6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3245378" cy="4514850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13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865" cy="451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468F" w:rsidRPr="005E0ADD" w:rsidRDefault="008442FA" w:rsidP="00B8468F">
      <w:pPr>
        <w:widowControl/>
        <w:spacing w:line="420" w:lineRule="atLeast"/>
        <w:rPr>
          <w:rFonts w:ascii="宋体" w:eastAsia="宋体" w:hAnsi="宋体" w:cs="宋体"/>
          <w:b/>
          <w:color w:val="F79646"/>
          <w:spacing w:val="23"/>
          <w:kern w:val="0"/>
          <w:szCs w:val="21"/>
        </w:rPr>
      </w:pPr>
      <w:r w:rsidRPr="005E0ADD">
        <w:rPr>
          <w:rFonts w:ascii="宋体" w:eastAsia="宋体" w:hAnsi="宋体" w:cs="宋体"/>
          <w:b/>
          <w:color w:val="F79646"/>
          <w:spacing w:val="23"/>
          <w:kern w:val="0"/>
          <w:szCs w:val="21"/>
        </w:rPr>
        <w:t>注</w:t>
      </w:r>
      <w:r w:rsidRPr="005E0ADD">
        <w:rPr>
          <w:rFonts w:ascii="宋体" w:eastAsia="宋体" w:hAnsi="宋体" w:cs="宋体" w:hint="eastAsia"/>
          <w:b/>
          <w:color w:val="F79646"/>
          <w:spacing w:val="23"/>
          <w:kern w:val="0"/>
          <w:szCs w:val="21"/>
        </w:rPr>
        <w:t>：</w:t>
      </w:r>
      <w:r w:rsidR="00B8468F" w:rsidRPr="005E0ADD">
        <w:rPr>
          <w:rFonts w:ascii="宋体" w:eastAsia="宋体" w:hAnsi="宋体" w:cs="宋体"/>
          <w:b/>
          <w:color w:val="F79646"/>
          <w:spacing w:val="23"/>
          <w:kern w:val="0"/>
          <w:szCs w:val="21"/>
        </w:rPr>
        <w:t>我校教职工请选择“使用已申报数据填写”填报方式，</w:t>
      </w:r>
      <w:r w:rsidR="000F7F85">
        <w:rPr>
          <w:rFonts w:ascii="宋体" w:eastAsia="宋体" w:hAnsi="宋体" w:cs="宋体" w:hint="eastAsia"/>
          <w:b/>
          <w:color w:val="F79646"/>
          <w:spacing w:val="23"/>
          <w:kern w:val="0"/>
          <w:szCs w:val="21"/>
        </w:rPr>
        <w:t>“</w:t>
      </w:r>
      <w:r w:rsidR="000F7F85" w:rsidRPr="005E0ADD">
        <w:rPr>
          <w:rFonts w:ascii="宋体" w:eastAsia="宋体" w:hAnsi="宋体" w:cs="宋体"/>
          <w:b/>
          <w:color w:val="F79646"/>
          <w:spacing w:val="23"/>
          <w:kern w:val="0"/>
          <w:szCs w:val="21"/>
        </w:rPr>
        <w:t>自行填写</w:t>
      </w:r>
      <w:r w:rsidR="000F7F85">
        <w:rPr>
          <w:rFonts w:ascii="宋体" w:eastAsia="宋体" w:hAnsi="宋体" w:cs="宋体" w:hint="eastAsia"/>
          <w:b/>
          <w:color w:val="F79646"/>
          <w:spacing w:val="23"/>
          <w:kern w:val="0"/>
          <w:szCs w:val="21"/>
        </w:rPr>
        <w:t>”</w:t>
      </w:r>
      <w:r w:rsidR="00B8468F" w:rsidRPr="005E0ADD">
        <w:rPr>
          <w:rFonts w:ascii="宋体" w:eastAsia="宋体" w:hAnsi="宋体" w:cs="宋体"/>
          <w:b/>
          <w:color w:val="F79646"/>
          <w:spacing w:val="23"/>
          <w:kern w:val="0"/>
          <w:szCs w:val="21"/>
        </w:rPr>
        <w:t>方式适合有非居民个税申报记录等特殊情况的人员。</w:t>
      </w:r>
    </w:p>
    <w:p w:rsidR="00B8468F" w:rsidRPr="00B8468F" w:rsidRDefault="00AF73AB" w:rsidP="00B8468F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3152775" cy="3495040"/>
            <wp:effectExtent l="0" t="0" r="9525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14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8243" cy="3501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468F" w:rsidRPr="00B8468F" w:rsidRDefault="00B8468F" w:rsidP="00AF73AB">
      <w:pPr>
        <w:widowControl/>
        <w:ind w:left="30" w:right="3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8468F" w:rsidRPr="00037B31" w:rsidRDefault="00B8468F" w:rsidP="00B8468F">
      <w:pPr>
        <w:widowControl/>
        <w:ind w:left="30" w:right="3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037B31">
        <w:rPr>
          <w:rFonts w:ascii="宋体" w:eastAsia="宋体" w:hAnsi="宋体" w:cs="宋体"/>
          <w:bCs/>
          <w:color w:val="545454"/>
          <w:kern w:val="0"/>
          <w:sz w:val="24"/>
          <w:szCs w:val="24"/>
        </w:rPr>
        <w:lastRenderedPageBreak/>
        <w:t>（3）进入标准申报功能界面。</w:t>
      </w:r>
    </w:p>
    <w:p w:rsidR="00B8468F" w:rsidRPr="00B8468F" w:rsidRDefault="00AF73AB" w:rsidP="00AF73AB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3238500" cy="4105165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2019" cy="4122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468F" w:rsidRPr="00B8468F" w:rsidRDefault="00B8468F" w:rsidP="00AF73AB">
      <w:pPr>
        <w:widowControl/>
        <w:ind w:left="30" w:right="3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8468F">
        <w:rPr>
          <w:rFonts w:ascii="宋体" w:eastAsia="宋体" w:hAnsi="宋体" w:cs="宋体"/>
          <w:kern w:val="0"/>
          <w:sz w:val="24"/>
          <w:szCs w:val="24"/>
        </w:rPr>
        <w:t>02</w:t>
      </w:r>
      <w:r w:rsidRPr="00B8468F">
        <w:rPr>
          <w:rFonts w:ascii="宋体" w:eastAsia="宋体" w:hAnsi="宋体" w:cs="宋体"/>
          <w:b/>
          <w:bCs/>
          <w:kern w:val="0"/>
          <w:sz w:val="27"/>
          <w:szCs w:val="27"/>
        </w:rPr>
        <w:t>确认个人相关信息</w:t>
      </w:r>
    </w:p>
    <w:p w:rsidR="00B8468F" w:rsidRPr="001777D0" w:rsidRDefault="00B8468F" w:rsidP="00B8468F">
      <w:pPr>
        <w:widowControl/>
        <w:spacing w:line="420" w:lineRule="atLeast"/>
        <w:ind w:left="30" w:right="30"/>
        <w:rPr>
          <w:rFonts w:ascii="宋体" w:eastAsia="宋体" w:hAnsi="宋体" w:cs="宋体"/>
          <w:kern w:val="0"/>
          <w:sz w:val="24"/>
          <w:szCs w:val="24"/>
        </w:rPr>
      </w:pPr>
      <w:r w:rsidRPr="001777D0">
        <w:rPr>
          <w:rFonts w:ascii="宋体" w:eastAsia="宋体" w:hAnsi="宋体" w:cs="宋体"/>
          <w:bCs/>
          <w:color w:val="545454"/>
          <w:kern w:val="0"/>
          <w:sz w:val="24"/>
          <w:szCs w:val="24"/>
        </w:rPr>
        <w:t>（1）确认个人基础信息无误，如姓名、国籍、证件类型、证件号码、联系方式等个人信息。</w:t>
      </w:r>
    </w:p>
    <w:p w:rsidR="00B8468F" w:rsidRPr="00B8468F" w:rsidRDefault="00AF73AB" w:rsidP="00FF06F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3181350" cy="3489960"/>
            <wp:effectExtent l="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16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7738" cy="3507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468F" w:rsidRPr="001777D0" w:rsidRDefault="00B8468F" w:rsidP="00B8468F">
      <w:pPr>
        <w:widowControl/>
        <w:spacing w:line="420" w:lineRule="atLeast"/>
        <w:ind w:left="30" w:right="30"/>
        <w:rPr>
          <w:rFonts w:ascii="宋体" w:eastAsia="宋体" w:hAnsi="宋体" w:cs="宋体"/>
          <w:kern w:val="0"/>
          <w:sz w:val="24"/>
          <w:szCs w:val="24"/>
        </w:rPr>
      </w:pPr>
      <w:r w:rsidRPr="00F84BA8">
        <w:rPr>
          <w:rFonts w:ascii="宋体" w:eastAsia="宋体" w:hAnsi="宋体" w:cs="宋体"/>
          <w:bCs/>
          <w:color w:val="545454"/>
          <w:kern w:val="0"/>
          <w:sz w:val="24"/>
          <w:szCs w:val="24"/>
        </w:rPr>
        <w:lastRenderedPageBreak/>
        <w:t>（2）</w:t>
      </w:r>
      <w:r w:rsidRPr="001777D0">
        <w:rPr>
          <w:rFonts w:ascii="宋体" w:eastAsia="宋体" w:hAnsi="宋体" w:cs="宋体"/>
          <w:bCs/>
          <w:color w:val="545454"/>
          <w:kern w:val="0"/>
          <w:sz w:val="24"/>
          <w:szCs w:val="24"/>
        </w:rPr>
        <w:t>确认</w:t>
      </w:r>
      <w:proofErr w:type="gramStart"/>
      <w:r w:rsidRPr="001777D0">
        <w:rPr>
          <w:rFonts w:ascii="宋体" w:eastAsia="宋体" w:hAnsi="宋体" w:cs="宋体"/>
          <w:bCs/>
          <w:color w:val="545454"/>
          <w:kern w:val="0"/>
          <w:sz w:val="24"/>
          <w:szCs w:val="24"/>
        </w:rPr>
        <w:t>汇缴地信息</w:t>
      </w:r>
      <w:proofErr w:type="gramEnd"/>
      <w:r w:rsidRPr="001777D0">
        <w:rPr>
          <w:rFonts w:ascii="宋体" w:eastAsia="宋体" w:hAnsi="宋体" w:cs="宋体"/>
          <w:bCs/>
          <w:color w:val="545454"/>
          <w:kern w:val="0"/>
          <w:sz w:val="24"/>
          <w:szCs w:val="24"/>
        </w:rPr>
        <w:t>。在校教职工任职受雇单位为</w:t>
      </w:r>
      <w:r w:rsidR="000C3C35">
        <w:rPr>
          <w:rFonts w:ascii="宋体" w:eastAsia="宋体" w:hAnsi="宋体" w:cs="宋体" w:hint="eastAsia"/>
          <w:bCs/>
          <w:color w:val="545454"/>
          <w:kern w:val="0"/>
          <w:sz w:val="24"/>
          <w:szCs w:val="24"/>
        </w:rPr>
        <w:t>“</w:t>
      </w:r>
      <w:r w:rsidR="000C3C35" w:rsidRPr="00A209DC">
        <w:rPr>
          <w:rFonts w:ascii="宋体" w:eastAsia="宋体" w:hAnsi="宋体" w:cs="宋体"/>
          <w:b/>
          <w:bCs/>
          <w:color w:val="F79646"/>
          <w:kern w:val="0"/>
          <w:sz w:val="24"/>
          <w:szCs w:val="24"/>
        </w:rPr>
        <w:t>北京科技大学</w:t>
      </w:r>
      <w:r w:rsidR="000C3C35">
        <w:rPr>
          <w:rFonts w:ascii="宋体" w:eastAsia="宋体" w:hAnsi="宋体" w:cs="宋体" w:hint="eastAsia"/>
          <w:bCs/>
          <w:color w:val="545454"/>
          <w:kern w:val="0"/>
          <w:sz w:val="24"/>
          <w:szCs w:val="24"/>
        </w:rPr>
        <w:t>”</w:t>
      </w:r>
      <w:bookmarkStart w:id="0" w:name="_GoBack"/>
      <w:bookmarkEnd w:id="0"/>
      <w:r w:rsidRPr="001777D0">
        <w:rPr>
          <w:rFonts w:ascii="宋体" w:eastAsia="宋体" w:hAnsi="宋体" w:cs="宋体"/>
          <w:bCs/>
          <w:color w:val="545454"/>
          <w:kern w:val="0"/>
          <w:sz w:val="24"/>
          <w:szCs w:val="24"/>
        </w:rPr>
        <w:t>，主管税务机关为“</w:t>
      </w:r>
      <w:r w:rsidRPr="00A209DC">
        <w:rPr>
          <w:rFonts w:ascii="宋体" w:eastAsia="宋体" w:hAnsi="宋体" w:cs="宋体"/>
          <w:b/>
          <w:bCs/>
          <w:color w:val="F79646"/>
          <w:kern w:val="0"/>
          <w:sz w:val="24"/>
          <w:szCs w:val="24"/>
        </w:rPr>
        <w:t>国家税务总局北京市海淀区税务局</w:t>
      </w:r>
      <w:r w:rsidRPr="001777D0">
        <w:rPr>
          <w:rFonts w:ascii="宋体" w:eastAsia="宋体" w:hAnsi="宋体" w:cs="宋体"/>
          <w:bCs/>
          <w:color w:val="545454"/>
          <w:kern w:val="0"/>
          <w:sz w:val="24"/>
          <w:szCs w:val="24"/>
        </w:rPr>
        <w:t>”。有多个任职受雇单位的，请自行选择。</w:t>
      </w:r>
    </w:p>
    <w:p w:rsidR="00B8468F" w:rsidRPr="00B8468F" w:rsidRDefault="00FF06F5" w:rsidP="00FF06F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3040950" cy="3933825"/>
            <wp:effectExtent l="0" t="0" r="762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17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7174" cy="3941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468F" w:rsidRPr="008F702C" w:rsidRDefault="00B8468F" w:rsidP="000E1DDC">
      <w:pPr>
        <w:widowControl/>
        <w:spacing w:line="420" w:lineRule="atLeast"/>
        <w:ind w:left="30" w:right="30"/>
        <w:rPr>
          <w:rFonts w:ascii="宋体" w:eastAsia="宋体" w:hAnsi="宋体" w:cs="宋体"/>
          <w:bCs/>
          <w:color w:val="545454"/>
          <w:kern w:val="0"/>
          <w:sz w:val="24"/>
          <w:szCs w:val="24"/>
        </w:rPr>
      </w:pPr>
      <w:r w:rsidRPr="008F702C">
        <w:rPr>
          <w:rFonts w:ascii="宋体" w:eastAsia="宋体" w:hAnsi="宋体" w:cs="宋体"/>
          <w:bCs/>
          <w:color w:val="545454"/>
          <w:kern w:val="0"/>
          <w:sz w:val="24"/>
          <w:szCs w:val="24"/>
        </w:rPr>
        <w:t>（3）确认个人收入信息。请逐项查看并确认工薪（含全年一次性奖金）、劳酬、稿酬和特许权使用费信息。</w:t>
      </w:r>
    </w:p>
    <w:p w:rsidR="00B8468F" w:rsidRPr="00B8468F" w:rsidRDefault="00FF06F5" w:rsidP="00FF06F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3152775" cy="3454172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18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7581" cy="3481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468F" w:rsidRPr="00331EE1" w:rsidRDefault="00B8468F" w:rsidP="005560A7">
      <w:pPr>
        <w:widowControl/>
        <w:spacing w:line="420" w:lineRule="atLeast"/>
        <w:ind w:left="30" w:right="30"/>
        <w:rPr>
          <w:rFonts w:ascii="宋体" w:eastAsia="宋体" w:hAnsi="宋体" w:cs="宋体"/>
          <w:b/>
          <w:spacing w:val="23"/>
          <w:kern w:val="0"/>
          <w:sz w:val="24"/>
          <w:szCs w:val="24"/>
        </w:rPr>
      </w:pPr>
      <w:r w:rsidRPr="00331EE1">
        <w:rPr>
          <w:rFonts w:ascii="宋体" w:eastAsia="宋体" w:hAnsi="宋体" w:cs="宋体"/>
          <w:b/>
          <w:color w:val="F79646"/>
          <w:spacing w:val="23"/>
          <w:kern w:val="0"/>
          <w:szCs w:val="21"/>
        </w:rPr>
        <w:lastRenderedPageBreak/>
        <w:t>注：工资薪金收入中包含全年一次性奖金。全年一次性奖金可以选择单独计税，也可以选择并入综合所得合并计税（申报前可以选择不同的计税方式试算，选择最合适的计税方式）。对于从多个单位获取多笔全年一次性奖金的人员，需要对其计税方式进行单独设置。</w:t>
      </w:r>
    </w:p>
    <w:p w:rsidR="00B8468F" w:rsidRPr="00331EE1" w:rsidRDefault="00B8468F" w:rsidP="005560A7">
      <w:pPr>
        <w:widowControl/>
        <w:rPr>
          <w:rFonts w:ascii="宋体" w:eastAsia="宋体" w:hAnsi="宋体" w:cs="宋体"/>
          <w:b/>
          <w:kern w:val="0"/>
          <w:sz w:val="24"/>
          <w:szCs w:val="24"/>
        </w:rPr>
      </w:pPr>
    </w:p>
    <w:p w:rsidR="00B8468F" w:rsidRPr="00331EE1" w:rsidRDefault="00B8468F" w:rsidP="005560A7">
      <w:pPr>
        <w:widowControl/>
        <w:spacing w:line="420" w:lineRule="atLeast"/>
        <w:ind w:left="30" w:right="30"/>
        <w:rPr>
          <w:rFonts w:ascii="宋体" w:eastAsia="宋体" w:hAnsi="宋体" w:cs="宋体"/>
          <w:b/>
          <w:spacing w:val="23"/>
          <w:kern w:val="0"/>
          <w:sz w:val="24"/>
          <w:szCs w:val="24"/>
        </w:rPr>
      </w:pPr>
      <w:r w:rsidRPr="00331EE1">
        <w:rPr>
          <w:rFonts w:ascii="宋体" w:eastAsia="宋体" w:hAnsi="宋体" w:cs="宋体"/>
          <w:b/>
          <w:color w:val="F79646"/>
          <w:spacing w:val="23"/>
          <w:kern w:val="0"/>
          <w:szCs w:val="21"/>
        </w:rPr>
        <w:t>劳务报酬和稿酬收入，需要进入相应栏目并点击</w:t>
      </w:r>
      <w:r w:rsidR="008F702C">
        <w:rPr>
          <w:rFonts w:ascii="宋体" w:eastAsia="宋体" w:hAnsi="宋体" w:cs="宋体" w:hint="eastAsia"/>
          <w:b/>
          <w:color w:val="F79646"/>
          <w:spacing w:val="23"/>
          <w:kern w:val="0"/>
          <w:szCs w:val="21"/>
        </w:rPr>
        <w:t>“</w:t>
      </w:r>
      <w:r w:rsidR="008F702C" w:rsidRPr="00331EE1">
        <w:rPr>
          <w:rFonts w:ascii="宋体" w:eastAsia="宋体" w:hAnsi="宋体" w:cs="宋体"/>
          <w:b/>
          <w:color w:val="F79646"/>
          <w:spacing w:val="23"/>
          <w:kern w:val="0"/>
          <w:szCs w:val="21"/>
        </w:rPr>
        <w:t>新增</w:t>
      </w:r>
      <w:r w:rsidR="008F702C">
        <w:rPr>
          <w:rFonts w:ascii="宋体" w:eastAsia="宋体" w:hAnsi="宋体" w:cs="宋体" w:hint="eastAsia"/>
          <w:b/>
          <w:color w:val="F79646"/>
          <w:spacing w:val="23"/>
          <w:kern w:val="0"/>
          <w:szCs w:val="21"/>
        </w:rPr>
        <w:t>”</w:t>
      </w:r>
      <w:r w:rsidRPr="00331EE1">
        <w:rPr>
          <w:rFonts w:ascii="宋体" w:eastAsia="宋体" w:hAnsi="宋体" w:cs="宋体"/>
          <w:b/>
          <w:color w:val="F79646"/>
          <w:spacing w:val="23"/>
          <w:kern w:val="0"/>
          <w:szCs w:val="21"/>
        </w:rPr>
        <w:t>后，添加未自动带入的劳务报酬和稿酬收入。</w:t>
      </w:r>
    </w:p>
    <w:p w:rsidR="00B8468F" w:rsidRPr="00B8468F" w:rsidRDefault="00B8468F" w:rsidP="00B8468F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8468F" w:rsidRPr="00F84BA8" w:rsidRDefault="00B8468F" w:rsidP="00B8468F">
      <w:pPr>
        <w:widowControl/>
        <w:spacing w:line="420" w:lineRule="atLeast"/>
        <w:ind w:left="30" w:right="3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4BA8">
        <w:rPr>
          <w:rFonts w:ascii="宋体" w:eastAsia="宋体" w:hAnsi="宋体" w:cs="宋体"/>
          <w:bCs/>
          <w:color w:val="545454"/>
          <w:kern w:val="0"/>
          <w:sz w:val="24"/>
          <w:szCs w:val="24"/>
        </w:rPr>
        <w:t>（4）完善并确认各项费用、扣除、税收减免及税收优惠等信息。</w:t>
      </w:r>
    </w:p>
    <w:p w:rsidR="00B8468F" w:rsidRPr="00B8468F" w:rsidRDefault="00FF06F5" w:rsidP="00FF06F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2724150" cy="3505200"/>
            <wp:effectExtent l="0" t="0" r="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19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0315" cy="3513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468F" w:rsidRPr="00B8468F" w:rsidRDefault="00B8468F" w:rsidP="00B8468F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8468F">
        <w:rPr>
          <w:rFonts w:ascii="宋体" w:eastAsia="宋体" w:hAnsi="宋体" w:cs="宋体"/>
          <w:color w:val="A5A5A5"/>
          <w:kern w:val="0"/>
          <w:sz w:val="18"/>
          <w:szCs w:val="18"/>
        </w:rPr>
        <w:t>（ ▼ 以下个人扣除信息不完整的，请自行补充完善并确认。）</w:t>
      </w:r>
    </w:p>
    <w:p w:rsidR="00B8468F" w:rsidRPr="00B8468F" w:rsidRDefault="00B8468F" w:rsidP="00B8468F">
      <w:pPr>
        <w:widowControl/>
        <w:spacing w:line="420" w:lineRule="atLeast"/>
        <w:ind w:left="30" w:right="30"/>
        <w:rPr>
          <w:rFonts w:ascii="宋体" w:eastAsia="宋体" w:hAnsi="宋体" w:cs="宋体"/>
          <w:kern w:val="0"/>
          <w:sz w:val="24"/>
          <w:szCs w:val="24"/>
        </w:rPr>
      </w:pPr>
      <w:r w:rsidRPr="00B8468F">
        <w:rPr>
          <w:rFonts w:ascii="宋体" w:eastAsia="宋体" w:hAnsi="宋体" w:cs="宋体"/>
          <w:b/>
          <w:bCs/>
          <w:color w:val="F79646"/>
          <w:kern w:val="0"/>
          <w:sz w:val="20"/>
          <w:szCs w:val="20"/>
        </w:rPr>
        <w:t>费用扣除</w:t>
      </w:r>
      <w:r w:rsidRPr="00B8468F">
        <w:rPr>
          <w:rFonts w:ascii="宋体" w:eastAsia="宋体" w:hAnsi="宋体" w:cs="宋体"/>
          <w:color w:val="7F7F7F"/>
          <w:kern w:val="0"/>
          <w:sz w:val="20"/>
          <w:szCs w:val="20"/>
        </w:rPr>
        <w:t>：（劳酬+稿酬+特许权使用费）*20%</w:t>
      </w:r>
    </w:p>
    <w:p w:rsidR="00B8468F" w:rsidRPr="00B8468F" w:rsidRDefault="00B8468F" w:rsidP="00B8468F">
      <w:pPr>
        <w:widowControl/>
        <w:spacing w:line="420" w:lineRule="atLeast"/>
        <w:ind w:left="30" w:right="30"/>
        <w:rPr>
          <w:rFonts w:ascii="宋体" w:eastAsia="宋体" w:hAnsi="宋体" w:cs="宋体"/>
          <w:kern w:val="0"/>
          <w:sz w:val="24"/>
          <w:szCs w:val="24"/>
        </w:rPr>
      </w:pPr>
      <w:r w:rsidRPr="00B8468F">
        <w:rPr>
          <w:rFonts w:ascii="宋体" w:eastAsia="宋体" w:hAnsi="宋体" w:cs="宋体"/>
          <w:b/>
          <w:bCs/>
          <w:color w:val="F79646"/>
          <w:kern w:val="0"/>
          <w:sz w:val="20"/>
          <w:szCs w:val="20"/>
        </w:rPr>
        <w:t>免税收入</w:t>
      </w:r>
      <w:r w:rsidRPr="00B8468F">
        <w:rPr>
          <w:rFonts w:ascii="宋体" w:eastAsia="宋体" w:hAnsi="宋体" w:cs="宋体"/>
          <w:color w:val="7F7F7F"/>
          <w:kern w:val="0"/>
          <w:sz w:val="20"/>
          <w:szCs w:val="20"/>
        </w:rPr>
        <w:t>：稿酬免税部分、其他免税收入</w:t>
      </w:r>
    </w:p>
    <w:p w:rsidR="00B8468F" w:rsidRPr="00B8468F" w:rsidRDefault="00B8468F" w:rsidP="00B8468F">
      <w:pPr>
        <w:widowControl/>
        <w:spacing w:line="420" w:lineRule="atLeast"/>
        <w:ind w:left="30" w:right="30"/>
        <w:rPr>
          <w:rFonts w:ascii="宋体" w:eastAsia="宋体" w:hAnsi="宋体" w:cs="宋体"/>
          <w:kern w:val="0"/>
          <w:sz w:val="24"/>
          <w:szCs w:val="24"/>
        </w:rPr>
      </w:pPr>
      <w:r w:rsidRPr="00B8468F">
        <w:rPr>
          <w:rFonts w:ascii="宋体" w:eastAsia="宋体" w:hAnsi="宋体" w:cs="宋体"/>
          <w:b/>
          <w:bCs/>
          <w:color w:val="F79646"/>
          <w:kern w:val="0"/>
          <w:sz w:val="20"/>
          <w:szCs w:val="20"/>
        </w:rPr>
        <w:t>减除费用</w:t>
      </w:r>
      <w:r w:rsidRPr="00B8468F">
        <w:rPr>
          <w:rFonts w:ascii="宋体" w:eastAsia="宋体" w:hAnsi="宋体" w:cs="宋体"/>
          <w:color w:val="7F7F7F"/>
          <w:kern w:val="0"/>
          <w:sz w:val="20"/>
          <w:szCs w:val="20"/>
        </w:rPr>
        <w:t>：60000元</w:t>
      </w:r>
    </w:p>
    <w:p w:rsidR="00B8468F" w:rsidRPr="00B8468F" w:rsidRDefault="00B8468F" w:rsidP="00B8468F">
      <w:pPr>
        <w:widowControl/>
        <w:spacing w:line="420" w:lineRule="atLeast"/>
        <w:ind w:left="30" w:right="30"/>
        <w:rPr>
          <w:rFonts w:ascii="宋体" w:eastAsia="宋体" w:hAnsi="宋体" w:cs="宋体"/>
          <w:kern w:val="0"/>
          <w:sz w:val="24"/>
          <w:szCs w:val="24"/>
        </w:rPr>
      </w:pPr>
      <w:r w:rsidRPr="00B8468F">
        <w:rPr>
          <w:rFonts w:ascii="宋体" w:eastAsia="宋体" w:hAnsi="宋体" w:cs="宋体"/>
          <w:b/>
          <w:bCs/>
          <w:color w:val="F79646"/>
          <w:kern w:val="0"/>
          <w:sz w:val="20"/>
          <w:szCs w:val="20"/>
        </w:rPr>
        <w:t>专项附加扣除</w:t>
      </w:r>
      <w:r w:rsidRPr="00B8468F">
        <w:rPr>
          <w:rFonts w:ascii="宋体" w:eastAsia="宋体" w:hAnsi="宋体" w:cs="宋体"/>
          <w:color w:val="7F7F7F"/>
          <w:kern w:val="0"/>
          <w:sz w:val="20"/>
          <w:szCs w:val="20"/>
        </w:rPr>
        <w:t>：子女教育扣除、赡养老人扣除、租房支出扣除、购房利息扣除、继续教育扣除和大病医疗扣除。</w:t>
      </w:r>
    </w:p>
    <w:p w:rsidR="00B8468F" w:rsidRPr="00B8468F" w:rsidRDefault="00B8468F" w:rsidP="00B8468F">
      <w:pPr>
        <w:widowControl/>
        <w:spacing w:line="420" w:lineRule="atLeast"/>
        <w:ind w:left="30" w:right="30"/>
        <w:rPr>
          <w:rFonts w:ascii="宋体" w:eastAsia="宋体" w:hAnsi="宋体" w:cs="宋体"/>
          <w:kern w:val="0"/>
          <w:sz w:val="24"/>
          <w:szCs w:val="24"/>
        </w:rPr>
      </w:pPr>
      <w:r w:rsidRPr="00B8468F">
        <w:rPr>
          <w:rFonts w:ascii="宋体" w:eastAsia="宋体" w:hAnsi="宋体" w:cs="宋体"/>
          <w:b/>
          <w:bCs/>
          <w:color w:val="F79646"/>
          <w:kern w:val="0"/>
          <w:sz w:val="20"/>
          <w:szCs w:val="20"/>
        </w:rPr>
        <w:t>专项扣除</w:t>
      </w:r>
      <w:r w:rsidRPr="00B8468F">
        <w:rPr>
          <w:rFonts w:ascii="宋体" w:eastAsia="宋体" w:hAnsi="宋体" w:cs="宋体"/>
          <w:color w:val="7F7F7F"/>
          <w:kern w:val="0"/>
          <w:sz w:val="20"/>
          <w:szCs w:val="20"/>
        </w:rPr>
        <w:t>：基本养老保险、基本医疗保险、失业保险、公积金</w:t>
      </w:r>
    </w:p>
    <w:p w:rsidR="00B8468F" w:rsidRPr="00B8468F" w:rsidRDefault="00B8468F" w:rsidP="00B8468F">
      <w:pPr>
        <w:widowControl/>
        <w:spacing w:line="420" w:lineRule="atLeast"/>
        <w:ind w:left="30" w:right="30"/>
        <w:rPr>
          <w:rFonts w:ascii="宋体" w:eastAsia="宋体" w:hAnsi="宋体" w:cs="宋体"/>
          <w:kern w:val="0"/>
          <w:sz w:val="24"/>
          <w:szCs w:val="24"/>
        </w:rPr>
      </w:pPr>
      <w:r w:rsidRPr="00B8468F">
        <w:rPr>
          <w:rFonts w:ascii="宋体" w:eastAsia="宋体" w:hAnsi="宋体" w:cs="宋体"/>
          <w:b/>
          <w:bCs/>
          <w:color w:val="F79646"/>
          <w:kern w:val="0"/>
          <w:sz w:val="20"/>
          <w:szCs w:val="20"/>
        </w:rPr>
        <w:t>其他扣除项目</w:t>
      </w:r>
      <w:r w:rsidRPr="00B8468F">
        <w:rPr>
          <w:rFonts w:ascii="宋体" w:eastAsia="宋体" w:hAnsi="宋体" w:cs="宋体"/>
          <w:b/>
          <w:bCs/>
          <w:color w:val="7F7F7F"/>
          <w:kern w:val="0"/>
          <w:sz w:val="20"/>
          <w:szCs w:val="20"/>
        </w:rPr>
        <w:t>：</w:t>
      </w:r>
      <w:r w:rsidRPr="00B8468F">
        <w:rPr>
          <w:rFonts w:ascii="宋体" w:eastAsia="宋体" w:hAnsi="宋体" w:cs="宋体"/>
          <w:color w:val="7F7F7F"/>
          <w:kern w:val="0"/>
          <w:sz w:val="20"/>
          <w:szCs w:val="20"/>
        </w:rPr>
        <w:t>职业年金、商业健康险、</w:t>
      </w:r>
      <w:proofErr w:type="gramStart"/>
      <w:r w:rsidRPr="00B8468F">
        <w:rPr>
          <w:rFonts w:ascii="宋体" w:eastAsia="宋体" w:hAnsi="宋体" w:cs="宋体"/>
          <w:color w:val="7F7F7F"/>
          <w:kern w:val="0"/>
          <w:sz w:val="20"/>
          <w:szCs w:val="20"/>
        </w:rPr>
        <w:t>税延养老</w:t>
      </w:r>
      <w:proofErr w:type="gramEnd"/>
      <w:r w:rsidRPr="00B8468F">
        <w:rPr>
          <w:rFonts w:ascii="宋体" w:eastAsia="宋体" w:hAnsi="宋体" w:cs="宋体"/>
          <w:color w:val="7F7F7F"/>
          <w:kern w:val="0"/>
          <w:sz w:val="20"/>
          <w:szCs w:val="20"/>
        </w:rPr>
        <w:t>保险、允许扣除的税费、其他</w:t>
      </w:r>
    </w:p>
    <w:p w:rsidR="00FF06F5" w:rsidRDefault="00B8468F" w:rsidP="00FF06F5">
      <w:pPr>
        <w:widowControl/>
        <w:spacing w:line="420" w:lineRule="atLeast"/>
        <w:ind w:left="30" w:right="30"/>
        <w:rPr>
          <w:rFonts w:ascii="宋体" w:eastAsia="宋体" w:hAnsi="宋体" w:cs="宋体"/>
          <w:kern w:val="0"/>
          <w:sz w:val="24"/>
          <w:szCs w:val="24"/>
        </w:rPr>
      </w:pPr>
      <w:r w:rsidRPr="00B8468F">
        <w:rPr>
          <w:rFonts w:ascii="宋体" w:eastAsia="宋体" w:hAnsi="宋体" w:cs="宋体"/>
          <w:b/>
          <w:bCs/>
          <w:color w:val="F79646"/>
          <w:kern w:val="0"/>
          <w:sz w:val="20"/>
          <w:szCs w:val="20"/>
        </w:rPr>
        <w:t>准予扣除的捐赠</w:t>
      </w:r>
      <w:r w:rsidRPr="00B8468F">
        <w:rPr>
          <w:rFonts w:ascii="宋体" w:eastAsia="宋体" w:hAnsi="宋体" w:cs="宋体"/>
          <w:color w:val="7F7F7F"/>
          <w:kern w:val="0"/>
          <w:sz w:val="20"/>
          <w:szCs w:val="20"/>
        </w:rPr>
        <w:t>：公益捐赠等</w:t>
      </w:r>
    </w:p>
    <w:p w:rsidR="00FF06F5" w:rsidRPr="00B8468F" w:rsidRDefault="00FF06F5" w:rsidP="00FF06F5">
      <w:pPr>
        <w:widowControl/>
        <w:spacing w:line="420" w:lineRule="atLeast"/>
        <w:ind w:left="30" w:right="30"/>
        <w:rPr>
          <w:rFonts w:ascii="宋体" w:eastAsia="宋体" w:hAnsi="宋体" w:cs="宋体"/>
          <w:kern w:val="0"/>
          <w:sz w:val="24"/>
          <w:szCs w:val="24"/>
        </w:rPr>
      </w:pPr>
    </w:p>
    <w:p w:rsidR="00B8468F" w:rsidRPr="00B8468F" w:rsidRDefault="00B8468F" w:rsidP="005560A7">
      <w:pPr>
        <w:widowControl/>
        <w:rPr>
          <w:rFonts w:ascii="宋体" w:eastAsia="宋体" w:hAnsi="宋体" w:cs="宋体"/>
          <w:kern w:val="0"/>
          <w:sz w:val="24"/>
          <w:szCs w:val="24"/>
        </w:rPr>
      </w:pPr>
      <w:r w:rsidRPr="00D1326E">
        <w:rPr>
          <w:rFonts w:ascii="宋体" w:eastAsia="宋体" w:hAnsi="宋体" w:cs="宋体"/>
          <w:b/>
          <w:color w:val="F79646"/>
          <w:spacing w:val="23"/>
          <w:kern w:val="0"/>
          <w:szCs w:val="21"/>
        </w:rPr>
        <w:t>有符合条件但尚未申报的各类扣除，请务必在年度汇算时补充完整。其中，如果个人、配偶或未成年子女存在符合条件的大病医疗支出，请下载“国家</w:t>
      </w:r>
      <w:proofErr w:type="gramStart"/>
      <w:r w:rsidRPr="00D1326E">
        <w:rPr>
          <w:rFonts w:ascii="宋体" w:eastAsia="宋体" w:hAnsi="宋体" w:cs="宋体"/>
          <w:b/>
          <w:color w:val="F79646"/>
          <w:spacing w:val="23"/>
          <w:kern w:val="0"/>
          <w:szCs w:val="21"/>
        </w:rPr>
        <w:lastRenderedPageBreak/>
        <w:t>医</w:t>
      </w:r>
      <w:proofErr w:type="gramEnd"/>
      <w:r w:rsidRPr="00D1326E">
        <w:rPr>
          <w:rFonts w:ascii="宋体" w:eastAsia="宋体" w:hAnsi="宋体" w:cs="宋体"/>
          <w:b/>
          <w:color w:val="F79646"/>
          <w:spacing w:val="23"/>
          <w:kern w:val="0"/>
          <w:szCs w:val="21"/>
        </w:rPr>
        <w:t>保服务平台”APP，在“个人所得税大病医疗专项附加扣除”模块中查询可扣除金额，在年度汇算时统一填报。</w:t>
      </w:r>
      <w:r w:rsidRPr="00D1326E">
        <w:rPr>
          <w:rFonts w:ascii="宋体" w:eastAsia="宋体" w:hAnsi="宋体" w:cs="宋体"/>
          <w:b/>
          <w:color w:val="F79646"/>
          <w:spacing w:val="23"/>
          <w:kern w:val="0"/>
          <w:szCs w:val="21"/>
        </w:rPr>
        <w:br/>
      </w:r>
    </w:p>
    <w:p w:rsidR="00B8468F" w:rsidRPr="00FF06F5" w:rsidRDefault="00B8468F" w:rsidP="00FF06F5">
      <w:pPr>
        <w:widowControl/>
        <w:ind w:left="30" w:right="3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8468F">
        <w:rPr>
          <w:rFonts w:ascii="宋体" w:eastAsia="宋体" w:hAnsi="宋体" w:cs="宋体"/>
          <w:kern w:val="0"/>
          <w:sz w:val="24"/>
          <w:szCs w:val="24"/>
        </w:rPr>
        <w:t>03</w:t>
      </w:r>
      <w:r w:rsidRPr="00B8468F">
        <w:rPr>
          <w:rFonts w:ascii="宋体" w:eastAsia="宋体" w:hAnsi="宋体" w:cs="宋体"/>
          <w:b/>
          <w:bCs/>
          <w:kern w:val="0"/>
          <w:sz w:val="27"/>
          <w:szCs w:val="27"/>
        </w:rPr>
        <w:t>提交申报并申请退\补\免税</w:t>
      </w:r>
    </w:p>
    <w:p w:rsidR="00B8468F" w:rsidRPr="00B8468F" w:rsidRDefault="00B8468F" w:rsidP="00B8468F">
      <w:pPr>
        <w:widowControl/>
        <w:ind w:left="30" w:right="3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D418FA">
        <w:rPr>
          <w:rFonts w:ascii="宋体" w:eastAsia="宋体" w:hAnsi="宋体" w:cs="宋体"/>
          <w:bCs/>
          <w:kern w:val="0"/>
          <w:sz w:val="24"/>
          <w:szCs w:val="24"/>
        </w:rPr>
        <w:t>（1）提交申报信息，计算应交税款。</w:t>
      </w:r>
      <w:r w:rsidRPr="00B8468F">
        <w:rPr>
          <w:rFonts w:ascii="宋体" w:eastAsia="宋体" w:hAnsi="宋体" w:cs="宋体"/>
          <w:kern w:val="0"/>
          <w:sz w:val="24"/>
          <w:szCs w:val="24"/>
        </w:rPr>
        <w:t>应退税款=已缴税款+减免税额-应纳缴税</w:t>
      </w:r>
    </w:p>
    <w:p w:rsidR="00B8468F" w:rsidRPr="00B8468F" w:rsidRDefault="00FF06F5" w:rsidP="00B8468F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2733675" cy="3918524"/>
            <wp:effectExtent l="0" t="0" r="0" b="635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20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6387" cy="395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468F" w:rsidRPr="00D418FA" w:rsidRDefault="00B8468F" w:rsidP="00FF06F5">
      <w:pPr>
        <w:widowControl/>
        <w:ind w:left="30" w:right="3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D418FA">
        <w:rPr>
          <w:rFonts w:ascii="宋体" w:eastAsia="宋体" w:hAnsi="宋体" w:cs="宋体"/>
          <w:bCs/>
          <w:color w:val="545454"/>
          <w:kern w:val="0"/>
          <w:sz w:val="24"/>
          <w:szCs w:val="24"/>
        </w:rPr>
        <w:t>（2）如果计算结果是应退税款，可以申请退税并设定收款银行卡。</w:t>
      </w:r>
    </w:p>
    <w:p w:rsidR="00B8468F" w:rsidRPr="00B8468F" w:rsidRDefault="00FF06F5" w:rsidP="00FF06F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2571750" cy="3428312"/>
            <wp:effectExtent l="0" t="0" r="0" b="127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21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0577" cy="3440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 w:hint="eastAsia"/>
          <w:noProof/>
          <w:kern w:val="0"/>
          <w:sz w:val="24"/>
          <w:szCs w:val="24"/>
        </w:rPr>
        <w:drawing>
          <wp:inline distT="0" distB="0" distL="0" distR="0">
            <wp:extent cx="2667000" cy="3427095"/>
            <wp:effectExtent l="0" t="0" r="0" b="190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2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1554" cy="3471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468F" w:rsidRPr="005560A7" w:rsidRDefault="00B8468F" w:rsidP="00B8468F">
      <w:pPr>
        <w:widowControl/>
        <w:spacing w:line="420" w:lineRule="atLeast"/>
        <w:ind w:left="30" w:right="30"/>
        <w:rPr>
          <w:rFonts w:ascii="宋体" w:eastAsia="宋体" w:hAnsi="宋体" w:cs="宋体"/>
          <w:kern w:val="0"/>
          <w:sz w:val="24"/>
          <w:szCs w:val="24"/>
        </w:rPr>
      </w:pPr>
      <w:r w:rsidRPr="005560A7">
        <w:rPr>
          <w:rFonts w:ascii="宋体" w:eastAsia="宋体" w:hAnsi="宋体" w:cs="宋体"/>
          <w:bCs/>
          <w:color w:val="545454"/>
          <w:kern w:val="0"/>
          <w:sz w:val="24"/>
          <w:szCs w:val="24"/>
        </w:rPr>
        <w:lastRenderedPageBreak/>
        <w:t>（3）如果计算结果是应补交税款，可以在线支付补缴税款。补税款须在2020年6月30日前完成，否则要按每日万分之五的缴纳滞纳金。</w:t>
      </w:r>
    </w:p>
    <w:p w:rsidR="00B8468F" w:rsidRPr="00B8468F" w:rsidRDefault="00FF06F5" w:rsidP="00FF06F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2952750" cy="4066718"/>
            <wp:effectExtent l="0" t="0" r="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23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8542" cy="40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468F" w:rsidRPr="00F714CB" w:rsidRDefault="00B8468F" w:rsidP="00B8468F">
      <w:pPr>
        <w:widowControl/>
        <w:spacing w:line="420" w:lineRule="atLeast"/>
        <w:ind w:left="30" w:right="30"/>
        <w:rPr>
          <w:rFonts w:ascii="宋体" w:eastAsia="宋体" w:hAnsi="宋体" w:cs="宋体"/>
          <w:kern w:val="0"/>
          <w:sz w:val="24"/>
          <w:szCs w:val="24"/>
        </w:rPr>
      </w:pPr>
      <w:r w:rsidRPr="00F714CB">
        <w:rPr>
          <w:rFonts w:ascii="宋体" w:eastAsia="宋体" w:hAnsi="宋体" w:cs="宋体"/>
          <w:bCs/>
          <w:color w:val="545454"/>
          <w:kern w:val="0"/>
          <w:sz w:val="24"/>
          <w:szCs w:val="24"/>
        </w:rPr>
        <w:t>（4）如果符合免税申报条件，可以享受免申报。</w:t>
      </w:r>
    </w:p>
    <w:p w:rsidR="00B8468F" w:rsidRPr="00B8468F" w:rsidRDefault="00FF06F5" w:rsidP="00FF06F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2952750" cy="3787238"/>
            <wp:effectExtent l="0" t="0" r="0" b="381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24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0727" cy="3797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468F" w:rsidRPr="00F714CB" w:rsidRDefault="00B8468F" w:rsidP="00B8468F">
      <w:pPr>
        <w:widowControl/>
        <w:spacing w:line="420" w:lineRule="atLeast"/>
        <w:ind w:left="30" w:right="30"/>
        <w:rPr>
          <w:rFonts w:ascii="宋体" w:eastAsia="宋体" w:hAnsi="宋体" w:cs="宋体"/>
          <w:kern w:val="0"/>
          <w:sz w:val="24"/>
          <w:szCs w:val="24"/>
        </w:rPr>
      </w:pPr>
      <w:r w:rsidRPr="00F714CB">
        <w:rPr>
          <w:rFonts w:ascii="宋体" w:eastAsia="宋体" w:hAnsi="宋体" w:cs="宋体"/>
          <w:bCs/>
          <w:color w:val="545454"/>
          <w:kern w:val="0"/>
          <w:sz w:val="24"/>
          <w:szCs w:val="24"/>
        </w:rPr>
        <w:lastRenderedPageBreak/>
        <w:t>（5）完成汇算，查看申报记录。</w:t>
      </w:r>
    </w:p>
    <w:p w:rsidR="00B8468F" w:rsidRPr="00B8468F" w:rsidRDefault="00FF06F5" w:rsidP="00FF06F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2762250" cy="4703013"/>
            <wp:effectExtent l="0" t="0" r="0" b="254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25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5702" cy="4725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06F5" w:rsidRDefault="00FF06F5" w:rsidP="00B8468F">
      <w:pPr>
        <w:widowControl/>
        <w:spacing w:line="420" w:lineRule="atLeast"/>
        <w:rPr>
          <w:rFonts w:ascii="宋体" w:eastAsia="宋体" w:hAnsi="宋体" w:cs="宋体"/>
          <w:color w:val="F79646"/>
          <w:kern w:val="0"/>
          <w:sz w:val="23"/>
          <w:szCs w:val="23"/>
        </w:rPr>
      </w:pPr>
    </w:p>
    <w:p w:rsidR="00B8468F" w:rsidRPr="00FD1D95" w:rsidRDefault="00B8468F" w:rsidP="00FD1D95">
      <w:pPr>
        <w:widowControl/>
        <w:spacing w:line="420" w:lineRule="atLeast"/>
        <w:rPr>
          <w:rFonts w:ascii="宋体" w:eastAsia="宋体" w:hAnsi="宋体" w:cs="宋体"/>
          <w:b/>
          <w:color w:val="F79646"/>
          <w:spacing w:val="23"/>
          <w:kern w:val="0"/>
          <w:szCs w:val="21"/>
        </w:rPr>
      </w:pPr>
      <w:r w:rsidRPr="00FD1D95">
        <w:rPr>
          <w:rFonts w:ascii="宋体" w:eastAsia="宋体" w:hAnsi="宋体" w:cs="宋体"/>
          <w:b/>
          <w:color w:val="F79646"/>
          <w:spacing w:val="23"/>
          <w:kern w:val="0"/>
          <w:szCs w:val="21"/>
        </w:rPr>
        <w:t>如发现已申报的信息有误，在申报审核完成之前，可以修改或者作废处理，重新办理年度汇算申报业务。</w:t>
      </w:r>
    </w:p>
    <w:p w:rsidR="00B8468F" w:rsidRPr="00FD1D95" w:rsidRDefault="00B8468F" w:rsidP="00FD1D95">
      <w:pPr>
        <w:widowControl/>
        <w:rPr>
          <w:rFonts w:ascii="宋体" w:eastAsia="宋体" w:hAnsi="宋体" w:cs="宋体"/>
          <w:b/>
          <w:color w:val="F79646"/>
          <w:spacing w:val="23"/>
          <w:kern w:val="0"/>
          <w:szCs w:val="21"/>
        </w:rPr>
      </w:pPr>
    </w:p>
    <w:p w:rsidR="00CC0356" w:rsidRPr="00FD1D95" w:rsidRDefault="00B8468F" w:rsidP="00FD1D95">
      <w:pPr>
        <w:widowControl/>
        <w:spacing w:line="420" w:lineRule="atLeast"/>
        <w:rPr>
          <w:rFonts w:ascii="宋体" w:eastAsia="宋体" w:hAnsi="宋体" w:cs="宋体"/>
          <w:b/>
          <w:color w:val="F79646"/>
          <w:spacing w:val="23"/>
          <w:kern w:val="0"/>
          <w:szCs w:val="21"/>
        </w:rPr>
      </w:pPr>
      <w:r w:rsidRPr="00FD1D95">
        <w:rPr>
          <w:rFonts w:ascii="宋体" w:eastAsia="宋体" w:hAnsi="宋体" w:cs="宋体"/>
          <w:b/>
          <w:color w:val="F79646"/>
          <w:spacing w:val="23"/>
          <w:kern w:val="0"/>
          <w:szCs w:val="21"/>
        </w:rPr>
        <w:t>在收到退税款前，请务必保证收款银行账户处于正常状态，账户挂失、未激活、注销、二类账户等都有可能造成退税不成功。</w:t>
      </w:r>
    </w:p>
    <w:sectPr w:rsidR="00CC0356" w:rsidRPr="00FD1D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68F"/>
    <w:rsid w:val="00023D6A"/>
    <w:rsid w:val="00037B31"/>
    <w:rsid w:val="000C3C35"/>
    <w:rsid w:val="000E1DDC"/>
    <w:rsid w:val="000F380D"/>
    <w:rsid w:val="000F7F85"/>
    <w:rsid w:val="001777D0"/>
    <w:rsid w:val="00331EE1"/>
    <w:rsid w:val="005560A7"/>
    <w:rsid w:val="005E0ADD"/>
    <w:rsid w:val="00727E06"/>
    <w:rsid w:val="008442FA"/>
    <w:rsid w:val="00887E8E"/>
    <w:rsid w:val="008F702C"/>
    <w:rsid w:val="00A041F0"/>
    <w:rsid w:val="00A209DC"/>
    <w:rsid w:val="00AF73AB"/>
    <w:rsid w:val="00B34CA9"/>
    <w:rsid w:val="00B8468F"/>
    <w:rsid w:val="00C05016"/>
    <w:rsid w:val="00CC0356"/>
    <w:rsid w:val="00D1326E"/>
    <w:rsid w:val="00D418FA"/>
    <w:rsid w:val="00D5061A"/>
    <w:rsid w:val="00F714CB"/>
    <w:rsid w:val="00F84BA8"/>
    <w:rsid w:val="00FD1D95"/>
    <w:rsid w:val="00FF0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F1EA1B-6444-4159-B4D3-CDD62DC36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468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B846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7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24D874-F096-4A69-A57C-ED00265D0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204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kakaxi</dc:creator>
  <cp:keywords/>
  <dc:description/>
  <cp:lastModifiedBy>Windows 用户</cp:lastModifiedBy>
  <cp:revision>26</cp:revision>
  <dcterms:created xsi:type="dcterms:W3CDTF">2020-04-22T09:16:00Z</dcterms:created>
  <dcterms:modified xsi:type="dcterms:W3CDTF">2020-04-29T06:55:00Z</dcterms:modified>
</cp:coreProperties>
</file>